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8A" w:rsidRPr="00E53C0E" w:rsidRDefault="0051218A" w:rsidP="0051218A">
      <w:pPr>
        <w:jc w:val="center"/>
        <w:rPr>
          <w:rFonts w:ascii="Times New Roman" w:hAnsi="Times New Roman" w:cs="Times New Roman"/>
        </w:rPr>
      </w:pPr>
      <w:r w:rsidRPr="00E53C0E">
        <w:rPr>
          <w:rFonts w:ascii="Times New Roman" w:hAnsi="Times New Roman" w:cs="Times New Roman"/>
          <w:b/>
          <w:sz w:val="28"/>
          <w:szCs w:val="28"/>
        </w:rPr>
        <w:t>Cell-cell adhesion, ECM topography and propensity of ECM proteolysis dictate the migration pattern of cancer cell collectives</w:t>
      </w:r>
    </w:p>
    <w:p w:rsidR="0051218A" w:rsidRPr="00E53C0E" w:rsidRDefault="0051218A" w:rsidP="0051218A">
      <w:pPr>
        <w:jc w:val="both"/>
        <w:rPr>
          <w:rFonts w:ascii="Times New Roman" w:hAnsi="Times New Roman" w:cs="Times New Roman"/>
        </w:rPr>
      </w:pPr>
      <w:r w:rsidRPr="00E53C0E">
        <w:rPr>
          <w:rFonts w:ascii="Times New Roman" w:hAnsi="Times New Roman" w:cs="Times New Roman"/>
        </w:rPr>
        <w:t xml:space="preserve">Sandeep Kumara, </w:t>
      </w:r>
      <w:proofErr w:type="spellStart"/>
      <w:r w:rsidRPr="00E53C0E">
        <w:rPr>
          <w:rFonts w:ascii="Times New Roman" w:hAnsi="Times New Roman" w:cs="Times New Roman"/>
        </w:rPr>
        <w:t>Shamik</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Sena</w:t>
      </w:r>
      <w:proofErr w:type="spellEnd"/>
      <w:r w:rsidRPr="00E53C0E">
        <w:rPr>
          <w:rFonts w:ascii="Times New Roman" w:hAnsi="Times New Roman" w:cs="Times New Roman"/>
        </w:rPr>
        <w:t xml:space="preserve">, and </w:t>
      </w:r>
      <w:proofErr w:type="spellStart"/>
      <w:r w:rsidRPr="00E53C0E">
        <w:rPr>
          <w:rFonts w:ascii="Times New Roman" w:hAnsi="Times New Roman" w:cs="Times New Roman"/>
        </w:rPr>
        <w:t>Mandar</w:t>
      </w:r>
      <w:proofErr w:type="spellEnd"/>
      <w:r w:rsidRPr="00E53C0E">
        <w:rPr>
          <w:rFonts w:ascii="Times New Roman" w:hAnsi="Times New Roman" w:cs="Times New Roman"/>
        </w:rPr>
        <w:t xml:space="preserve"> M. </w:t>
      </w:r>
      <w:proofErr w:type="spellStart"/>
      <w:r w:rsidRPr="00E53C0E">
        <w:rPr>
          <w:rFonts w:ascii="Times New Roman" w:hAnsi="Times New Roman" w:cs="Times New Roman"/>
        </w:rPr>
        <w:t>Inamdarb</w:t>
      </w:r>
      <w:proofErr w:type="spellEnd"/>
    </w:p>
    <w:p w:rsidR="0051218A" w:rsidRPr="00E53C0E" w:rsidRDefault="0051218A" w:rsidP="0051218A">
      <w:pPr>
        <w:jc w:val="both"/>
        <w:rPr>
          <w:rFonts w:ascii="Times New Roman" w:hAnsi="Times New Roman" w:cs="Times New Roman"/>
        </w:rPr>
      </w:pPr>
      <w:r w:rsidRPr="00E53C0E">
        <w:rPr>
          <w:rFonts w:ascii="Times New Roman" w:hAnsi="Times New Roman" w:cs="Times New Roman"/>
        </w:rPr>
        <w:t>a Department of Biosciences and Bioengineering, and b Department of Civil Engineering, Indian Institute of Technology Bombay, Mumbai 400076, INDIA</w:t>
      </w:r>
    </w:p>
    <w:p w:rsidR="0051218A" w:rsidRPr="00916508" w:rsidRDefault="0051218A" w:rsidP="0051218A">
      <w:pPr>
        <w:jc w:val="both"/>
        <w:rPr>
          <w:rFonts w:ascii="Times New Roman" w:hAnsi="Times New Roman" w:cs="Times New Roman"/>
        </w:rPr>
      </w:pPr>
      <w:r w:rsidRPr="00E53C0E">
        <w:rPr>
          <w:rFonts w:ascii="Times New Roman" w:hAnsi="Times New Roman" w:cs="Times New Roman"/>
        </w:rPr>
        <w:t xml:space="preserve">Cell migration is associated with many biological processes including morphological </w:t>
      </w:r>
      <w:proofErr w:type="spellStart"/>
      <w:r w:rsidRPr="00E53C0E">
        <w:rPr>
          <w:rFonts w:ascii="Times New Roman" w:hAnsi="Times New Roman" w:cs="Times New Roman"/>
        </w:rPr>
        <w:t>devel</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opment</w:t>
      </w:r>
      <w:proofErr w:type="spellEnd"/>
      <w:r w:rsidRPr="00E53C0E">
        <w:rPr>
          <w:rFonts w:ascii="Times New Roman" w:hAnsi="Times New Roman" w:cs="Times New Roman"/>
        </w:rPr>
        <w:t xml:space="preserve">, tissue formation, wound healing, and disease promoting processes like local invasion of cancer cells, leading to metastasis. As is true for many other biological processes, the cancer metastatic cells utilize various components of cellular machinery and exhibit different invasion patterns while migrating from one place to the other. Extracellular matrix (ECM) associated with the </w:t>
      </w:r>
      <w:proofErr w:type="spellStart"/>
      <w:r w:rsidRPr="00E53C0E">
        <w:rPr>
          <w:rFonts w:ascii="Times New Roman" w:hAnsi="Times New Roman" w:cs="Times New Roman"/>
        </w:rPr>
        <w:t>tumour</w:t>
      </w:r>
      <w:proofErr w:type="spellEnd"/>
      <w:r w:rsidRPr="00E53C0E">
        <w:rPr>
          <w:rFonts w:ascii="Times New Roman" w:hAnsi="Times New Roman" w:cs="Times New Roman"/>
        </w:rPr>
        <w:t xml:space="preserve"> population has been demonstrated to play a significant role in promoting can- </w:t>
      </w:r>
      <w:proofErr w:type="spellStart"/>
      <w:r w:rsidRPr="00E53C0E">
        <w:rPr>
          <w:rFonts w:ascii="Times New Roman" w:hAnsi="Times New Roman" w:cs="Times New Roman"/>
        </w:rPr>
        <w:t>cer</w:t>
      </w:r>
      <w:proofErr w:type="spellEnd"/>
      <w:r w:rsidRPr="00E53C0E">
        <w:rPr>
          <w:rFonts w:ascii="Times New Roman" w:hAnsi="Times New Roman" w:cs="Times New Roman"/>
        </w:rPr>
        <w:t xml:space="preserve"> progression. While several of the studies have proven the role of ECM in influencing various aspects of cancer cell migration, how the topological properties of ECM dictate the cell </w:t>
      </w:r>
      <w:proofErr w:type="spellStart"/>
      <w:r w:rsidRPr="00E53C0E">
        <w:rPr>
          <w:rFonts w:ascii="Times New Roman" w:hAnsi="Times New Roman" w:cs="Times New Roman"/>
        </w:rPr>
        <w:t>migra</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tion</w:t>
      </w:r>
      <w:proofErr w:type="spellEnd"/>
      <w:r w:rsidRPr="00E53C0E">
        <w:rPr>
          <w:rFonts w:ascii="Times New Roman" w:hAnsi="Times New Roman" w:cs="Times New Roman"/>
        </w:rPr>
        <w:t xml:space="preserve"> pattern is incompletely understood. Moreover, the combined effect of cell-cell adhesion, as well as motility and proteolytic activity of individual, constituent cells on the invasion pattern of </w:t>
      </w:r>
      <w:proofErr w:type="spellStart"/>
      <w:r w:rsidRPr="00E53C0E">
        <w:rPr>
          <w:rFonts w:ascii="Times New Roman" w:hAnsi="Times New Roman" w:cs="Times New Roman"/>
        </w:rPr>
        <w:t>tumour</w:t>
      </w:r>
      <w:proofErr w:type="spellEnd"/>
      <w:r w:rsidRPr="00E53C0E">
        <w:rPr>
          <w:rFonts w:ascii="Times New Roman" w:hAnsi="Times New Roman" w:cs="Times New Roman"/>
        </w:rPr>
        <w:t xml:space="preserve"> is also debatable. In this work, we present a simple, multi-level, hybrid computational model of migration of cancer cell collectives by integrating several dynamical aspects, including ECM dependent MMP secretion, MMP diffusion, ECM degradation by MMP and active cell motility. The cells are modelled as self-propelled entities with intrinsic motility and polarization. Influence of </w:t>
      </w:r>
      <w:proofErr w:type="spellStart"/>
      <w:r w:rsidRPr="00E53C0E">
        <w:rPr>
          <w:rFonts w:ascii="Times New Roman" w:hAnsi="Times New Roman" w:cs="Times New Roman"/>
        </w:rPr>
        <w:t>neighbouring</w:t>
      </w:r>
      <w:proofErr w:type="spellEnd"/>
      <w:r w:rsidRPr="00E53C0E">
        <w:rPr>
          <w:rFonts w:ascii="Times New Roman" w:hAnsi="Times New Roman" w:cs="Times New Roman"/>
        </w:rPr>
        <w:t xml:space="preserve"> cells on cell polarization and cell-cell adhesion dynamics are also ex- </w:t>
      </w:r>
      <w:proofErr w:type="spellStart"/>
      <w:r w:rsidRPr="00916508">
        <w:rPr>
          <w:rFonts w:ascii="Times New Roman" w:hAnsi="Times New Roman" w:cs="Times New Roman"/>
        </w:rPr>
        <w:t>plicitly</w:t>
      </w:r>
      <w:proofErr w:type="spellEnd"/>
      <w:r w:rsidRPr="00916508">
        <w:rPr>
          <w:rFonts w:ascii="Times New Roman" w:hAnsi="Times New Roman" w:cs="Times New Roman"/>
        </w:rPr>
        <w:t xml:space="preserve"> modelled in this model. The results obtained from this quantitative model suggests that inter-cell </w:t>
      </w:r>
      <w:proofErr w:type="spellStart"/>
      <w:r w:rsidRPr="00916508">
        <w:rPr>
          <w:rFonts w:ascii="Times New Roman" w:hAnsi="Times New Roman" w:cs="Times New Roman"/>
        </w:rPr>
        <w:t>signalling</w:t>
      </w:r>
      <w:proofErr w:type="spellEnd"/>
      <w:r w:rsidRPr="00916508">
        <w:rPr>
          <w:rFonts w:ascii="Times New Roman" w:hAnsi="Times New Roman" w:cs="Times New Roman"/>
        </w:rPr>
        <w:t xml:space="preserve">, MMP mediated ECM degradation and topology of ECM fibrils collectively dictate the migration pattern of the cancer cells. This work provide new quantitative insights into how the cancer cells choose different migration patterns, including individual migration, collective migration and amoeboid migration under different </w:t>
      </w:r>
      <w:proofErr w:type="spellStart"/>
      <w:r w:rsidRPr="00916508">
        <w:rPr>
          <w:rFonts w:ascii="Times New Roman" w:hAnsi="Times New Roman" w:cs="Times New Roman"/>
        </w:rPr>
        <w:t>microenvironmental</w:t>
      </w:r>
      <w:proofErr w:type="spellEnd"/>
      <w:r w:rsidRPr="00916508">
        <w:rPr>
          <w:rFonts w:ascii="Times New Roman" w:hAnsi="Times New Roman" w:cs="Times New Roman"/>
        </w:rPr>
        <w:t xml:space="preserve"> conditions.  </w:t>
      </w:r>
    </w:p>
    <w:p w:rsidR="0051218A" w:rsidRPr="00916508" w:rsidRDefault="0051218A" w:rsidP="0051218A">
      <w:pPr>
        <w:jc w:val="center"/>
        <w:rPr>
          <w:rFonts w:ascii="Times New Roman" w:hAnsi="Times New Roman" w:cs="Times New Roman"/>
        </w:rPr>
      </w:pPr>
    </w:p>
    <w:p w:rsidR="0051218A" w:rsidRPr="00916508" w:rsidRDefault="0051218A" w:rsidP="0051218A">
      <w:pPr>
        <w:jc w:val="center"/>
        <w:rPr>
          <w:rFonts w:ascii="Times New Roman" w:hAnsi="Times New Roman" w:cs="Times New Roman"/>
        </w:rPr>
      </w:pPr>
    </w:p>
    <w:p w:rsidR="0051218A" w:rsidRPr="00916508" w:rsidRDefault="0051218A" w:rsidP="0051218A">
      <w:pPr>
        <w:jc w:val="center"/>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8A"/>
    <w:rsid w:val="002E7A24"/>
    <w:rsid w:val="0051218A"/>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1B9B-1C11-4D51-888A-A277045F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18A"/>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2015-04-24T07:11:00Z</dcterms:created>
  <dcterms:modified xsi:type="dcterms:W3CDTF">2015-04-24T07:11:00Z</dcterms:modified>
</cp:coreProperties>
</file>