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CE" w:rsidRPr="00A33BCE" w:rsidRDefault="00A33BCE" w:rsidP="00A33BCE">
      <w:pPr>
        <w:rPr>
          <w:sz w:val="28"/>
          <w:szCs w:val="28"/>
        </w:rPr>
      </w:pPr>
      <w:r w:rsidRPr="00A33BCE">
        <w:rPr>
          <w:sz w:val="28"/>
          <w:szCs w:val="28"/>
        </w:rPr>
        <w:t xml:space="preserve">Reading List for Jin and </w:t>
      </w:r>
      <w:proofErr w:type="spellStart"/>
      <w:r w:rsidRPr="00A33BCE">
        <w:rPr>
          <w:sz w:val="28"/>
          <w:szCs w:val="28"/>
        </w:rPr>
        <w:t>Koushika</w:t>
      </w:r>
      <w:proofErr w:type="spellEnd"/>
      <w:r w:rsidRPr="00A33BCE">
        <w:rPr>
          <w:sz w:val="28"/>
          <w:szCs w:val="28"/>
        </w:rPr>
        <w:t>:</w:t>
      </w:r>
    </w:p>
    <w:p w:rsidR="00A33BCE" w:rsidRDefault="00A33BCE" w:rsidP="00A33BCE">
      <w:bookmarkStart w:id="0" w:name="_GoBack"/>
      <w:bookmarkEnd w:id="0"/>
    </w:p>
    <w:p w:rsidR="00A33BCE" w:rsidRDefault="00A33BCE" w:rsidP="00A33BCE">
      <w:r>
        <w:t>(1) Dynein light chain regulates axonal trafficking and synaptic levels of</w:t>
      </w:r>
    </w:p>
    <w:p w:rsidR="00A33BCE" w:rsidRDefault="00A33BCE" w:rsidP="00A33BCE">
      <w:proofErr w:type="gramStart"/>
      <w:r>
        <w:t>Bassoon.</w:t>
      </w:r>
      <w:proofErr w:type="gramEnd"/>
    </w:p>
    <w:p w:rsidR="00A33BCE" w:rsidRDefault="00A33BCE" w:rsidP="00A33BCE">
      <w:proofErr w:type="spellStart"/>
      <w:r>
        <w:t>Fejtova</w:t>
      </w:r>
      <w:proofErr w:type="spellEnd"/>
      <w:r>
        <w:t xml:space="preserve"> A, </w:t>
      </w:r>
      <w:proofErr w:type="spellStart"/>
      <w:r>
        <w:t>Davydova</w:t>
      </w:r>
      <w:proofErr w:type="spellEnd"/>
      <w:r>
        <w:t xml:space="preserve"> D, </w:t>
      </w:r>
      <w:proofErr w:type="spellStart"/>
      <w:r>
        <w:t>Bischof</w:t>
      </w:r>
      <w:proofErr w:type="spellEnd"/>
      <w:r>
        <w:t xml:space="preserve"> F, </w:t>
      </w:r>
      <w:proofErr w:type="spellStart"/>
      <w:r>
        <w:t>Lazarevic</w:t>
      </w:r>
      <w:proofErr w:type="spellEnd"/>
      <w:r>
        <w:t xml:space="preserve"> V, </w:t>
      </w:r>
      <w:proofErr w:type="spellStart"/>
      <w:r>
        <w:t>Altrock</w:t>
      </w:r>
      <w:proofErr w:type="spellEnd"/>
      <w:r>
        <w:t xml:space="preserve"> WD, </w:t>
      </w:r>
      <w:proofErr w:type="spellStart"/>
      <w:r>
        <w:t>Romorini</w:t>
      </w:r>
      <w:proofErr w:type="spellEnd"/>
      <w:r>
        <w:t xml:space="preserve"> S,</w:t>
      </w:r>
    </w:p>
    <w:p w:rsidR="00A33BCE" w:rsidRDefault="00A33BCE" w:rsidP="00A33BCE">
      <w:proofErr w:type="spellStart"/>
      <w:r>
        <w:t>Schöne</w:t>
      </w:r>
      <w:proofErr w:type="spellEnd"/>
      <w:r>
        <w:t xml:space="preserve"> C, </w:t>
      </w:r>
      <w:proofErr w:type="spellStart"/>
      <w:r>
        <w:t>Zuschratter</w:t>
      </w:r>
      <w:proofErr w:type="spellEnd"/>
      <w:r>
        <w:t xml:space="preserve"> W, </w:t>
      </w:r>
      <w:proofErr w:type="spellStart"/>
      <w:r>
        <w:t>Kreutz</w:t>
      </w:r>
      <w:proofErr w:type="spellEnd"/>
      <w:r>
        <w:t xml:space="preserve"> MR, Garner CC, </w:t>
      </w:r>
      <w:proofErr w:type="spellStart"/>
      <w:r>
        <w:t>Ziv</w:t>
      </w:r>
      <w:proofErr w:type="spellEnd"/>
      <w:r>
        <w:t xml:space="preserve"> NE, </w:t>
      </w:r>
      <w:proofErr w:type="spellStart"/>
      <w:r>
        <w:t>Gundelfinger</w:t>
      </w:r>
      <w:proofErr w:type="spellEnd"/>
      <w:r>
        <w:t xml:space="preserve"> ED. J</w:t>
      </w:r>
    </w:p>
    <w:p w:rsidR="00A33BCE" w:rsidRDefault="00A33BCE" w:rsidP="00A33BCE">
      <w:r>
        <w:t>Cell Biol. 2009 Apr 20</w:t>
      </w:r>
      <w:proofErr w:type="gramStart"/>
      <w:r>
        <w:t>;185</w:t>
      </w:r>
      <w:proofErr w:type="gramEnd"/>
      <w:r>
        <w:t>(2):341-55.</w:t>
      </w:r>
    </w:p>
    <w:p w:rsidR="00A33BCE" w:rsidRDefault="00A33BCE" w:rsidP="00A33BCE"/>
    <w:p w:rsidR="00A33BCE" w:rsidRDefault="00A33BCE" w:rsidP="00A33BCE">
      <w:r>
        <w:t>(2) Unitary assembly of presynaptic active zones from Piccolo-Bassoon</w:t>
      </w:r>
    </w:p>
    <w:p w:rsidR="00A33BCE" w:rsidRDefault="00A33BCE" w:rsidP="00A33BCE">
      <w:proofErr w:type="gramStart"/>
      <w:r>
        <w:t>transport</w:t>
      </w:r>
      <w:proofErr w:type="gramEnd"/>
      <w:r>
        <w:t xml:space="preserve"> vesicles.</w:t>
      </w:r>
    </w:p>
    <w:p w:rsidR="00A33BCE" w:rsidRDefault="00A33BCE" w:rsidP="00A33BCE">
      <w:proofErr w:type="spellStart"/>
      <w:r>
        <w:t>Shapira</w:t>
      </w:r>
      <w:proofErr w:type="spellEnd"/>
      <w:r>
        <w:t xml:space="preserve"> M, </w:t>
      </w:r>
      <w:proofErr w:type="spellStart"/>
      <w:r>
        <w:t>Zhai</w:t>
      </w:r>
      <w:proofErr w:type="spellEnd"/>
      <w:r>
        <w:t xml:space="preserve"> RG, </w:t>
      </w:r>
      <w:proofErr w:type="spellStart"/>
      <w:r>
        <w:t>Dresbach</w:t>
      </w:r>
      <w:proofErr w:type="spellEnd"/>
      <w:r>
        <w:t xml:space="preserve"> T, </w:t>
      </w:r>
      <w:proofErr w:type="spellStart"/>
      <w:r>
        <w:t>Bresler</w:t>
      </w:r>
      <w:proofErr w:type="spellEnd"/>
      <w:r>
        <w:t xml:space="preserve"> T, Torres VI, </w:t>
      </w:r>
      <w:proofErr w:type="spellStart"/>
      <w:r>
        <w:t>Gundelfinger</w:t>
      </w:r>
      <w:proofErr w:type="spellEnd"/>
      <w:r>
        <w:t xml:space="preserve"> ED, </w:t>
      </w:r>
      <w:proofErr w:type="spellStart"/>
      <w:r>
        <w:t>Ziv</w:t>
      </w:r>
      <w:proofErr w:type="spellEnd"/>
    </w:p>
    <w:p w:rsidR="00A33BCE" w:rsidRDefault="00A33BCE" w:rsidP="00A33BCE">
      <w:r>
        <w:t>NE, Garner CC. Neuron. 2003 Apr 24</w:t>
      </w:r>
      <w:proofErr w:type="gramStart"/>
      <w:r>
        <w:t>;38</w:t>
      </w:r>
      <w:proofErr w:type="gramEnd"/>
      <w:r>
        <w:t>(2):237-52.</w:t>
      </w:r>
    </w:p>
    <w:p w:rsidR="00A33BCE" w:rsidRDefault="00A33BCE" w:rsidP="00A33BCE"/>
    <w:p w:rsidR="00A33BCE" w:rsidRDefault="00A33BCE" w:rsidP="00A33BCE">
      <w:r>
        <w:t>(3) Mobility and cycling of synaptic protein-containing vesicles in axonal</w:t>
      </w:r>
    </w:p>
    <w:p w:rsidR="00A33BCE" w:rsidRDefault="00A33BCE" w:rsidP="00A33BCE">
      <w:proofErr w:type="gramStart"/>
      <w:r>
        <w:t>growth</w:t>
      </w:r>
      <w:proofErr w:type="gramEnd"/>
      <w:r>
        <w:t xml:space="preserve"> cone </w:t>
      </w:r>
      <w:proofErr w:type="spellStart"/>
      <w:r>
        <w:t>filopodia</w:t>
      </w:r>
      <w:proofErr w:type="spellEnd"/>
      <w:r>
        <w:t>.</w:t>
      </w:r>
    </w:p>
    <w:p w:rsidR="00A33BCE" w:rsidRDefault="00A33BCE" w:rsidP="00A33BCE">
      <w:r>
        <w:t xml:space="preserve">Sabo SL, McAllister AK. Nat </w:t>
      </w:r>
      <w:proofErr w:type="spellStart"/>
      <w:r>
        <w:t>Neurosci</w:t>
      </w:r>
      <w:proofErr w:type="spellEnd"/>
      <w:r>
        <w:t>. 2003 Dec</w:t>
      </w:r>
      <w:proofErr w:type="gramStart"/>
      <w:r>
        <w:t>;6</w:t>
      </w:r>
      <w:proofErr w:type="gramEnd"/>
      <w:r>
        <w:t xml:space="preserve">(12):1264-9. </w:t>
      </w:r>
      <w:proofErr w:type="spellStart"/>
      <w:r>
        <w:t>Epub</w:t>
      </w:r>
      <w:proofErr w:type="spellEnd"/>
      <w:r>
        <w:t xml:space="preserve"> 2003 Nov 9.</w:t>
      </w:r>
    </w:p>
    <w:p w:rsidR="00A33BCE" w:rsidRDefault="00A33BCE" w:rsidP="00A33BCE"/>
    <w:p w:rsidR="00A33BCE" w:rsidRDefault="00A33BCE" w:rsidP="00A33BCE">
      <w:r>
        <w:t xml:space="preserve">(4) Formation of presynaptic terminals at predefined sites along axons. </w:t>
      </w:r>
    </w:p>
    <w:p w:rsidR="00A33BCE" w:rsidRDefault="00A33BCE" w:rsidP="00A33BCE">
      <w:r>
        <w:t xml:space="preserve">Sabo SL, Gomes RA, McAllister AK.  </w:t>
      </w:r>
      <w:proofErr w:type="gramStart"/>
      <w:r>
        <w:t xml:space="preserve">J </w:t>
      </w:r>
      <w:proofErr w:type="spellStart"/>
      <w:r>
        <w:t>Neurosci</w:t>
      </w:r>
      <w:proofErr w:type="spellEnd"/>
      <w:r>
        <w:t>.</w:t>
      </w:r>
      <w:proofErr w:type="gramEnd"/>
      <w:r>
        <w:t xml:space="preserve"> 2006 Oct</w:t>
      </w:r>
    </w:p>
    <w:p w:rsidR="00A33BCE" w:rsidRDefault="00A33BCE" w:rsidP="00A33BCE">
      <w:r>
        <w:t>18</w:t>
      </w:r>
      <w:proofErr w:type="gramStart"/>
      <w:r>
        <w:t>;26</w:t>
      </w:r>
      <w:proofErr w:type="gramEnd"/>
      <w:r>
        <w:t>(42):10813-25.</w:t>
      </w:r>
    </w:p>
    <w:p w:rsidR="00A33BCE" w:rsidRDefault="00A33BCE" w:rsidP="00A33BCE"/>
    <w:p w:rsidR="00A33BCE" w:rsidRDefault="00A33BCE" w:rsidP="00A33BCE">
      <w:r>
        <w:t>(5) Coordinated trafficking of synaptic vesicle and active zone proteins</w:t>
      </w:r>
    </w:p>
    <w:p w:rsidR="00A33BCE" w:rsidRDefault="00A33BCE" w:rsidP="00A33BCE">
      <w:proofErr w:type="gramStart"/>
      <w:r>
        <w:t>prior</w:t>
      </w:r>
      <w:proofErr w:type="gramEnd"/>
      <w:r>
        <w:t xml:space="preserve"> to synapse formation.</w:t>
      </w:r>
    </w:p>
    <w:p w:rsidR="00A33BCE" w:rsidRDefault="00A33BCE" w:rsidP="00A33BCE">
      <w:r>
        <w:t>Bury LA, Sabo SL. Neural Dev. 2011 May 10</w:t>
      </w:r>
      <w:proofErr w:type="gramStart"/>
      <w:r>
        <w:t>;6:24</w:t>
      </w:r>
      <w:proofErr w:type="gramEnd"/>
      <w:r>
        <w:t>.</w:t>
      </w:r>
    </w:p>
    <w:p w:rsidR="00A33BCE" w:rsidRDefault="00A33BCE" w:rsidP="00A33BCE"/>
    <w:p w:rsidR="00A33BCE" w:rsidRDefault="00A33BCE" w:rsidP="00A33BCE">
      <w:r>
        <w:lastRenderedPageBreak/>
        <w:t xml:space="preserve">(6) Dual </w:t>
      </w:r>
      <w:proofErr w:type="spellStart"/>
      <w:r>
        <w:t>leucine</w:t>
      </w:r>
      <w:proofErr w:type="spellEnd"/>
      <w:r>
        <w:t xml:space="preserve"> zipper kinase is required for retrograde injury signaling</w:t>
      </w:r>
    </w:p>
    <w:p w:rsidR="00A33BCE" w:rsidRDefault="00A33BCE" w:rsidP="00A33BCE">
      <w:proofErr w:type="gramStart"/>
      <w:r>
        <w:t>and</w:t>
      </w:r>
      <w:proofErr w:type="gramEnd"/>
      <w:r>
        <w:t xml:space="preserve"> axonal regeneration.</w:t>
      </w:r>
    </w:p>
    <w:p w:rsidR="00A33BCE" w:rsidRDefault="00A33BCE" w:rsidP="00A33BCE">
      <w:r>
        <w:t xml:space="preserve">Shin JE, Cho Y, </w:t>
      </w:r>
      <w:proofErr w:type="spellStart"/>
      <w:r>
        <w:t>Beirowski</w:t>
      </w:r>
      <w:proofErr w:type="spellEnd"/>
      <w:r>
        <w:t xml:space="preserve"> B, </w:t>
      </w:r>
      <w:proofErr w:type="spellStart"/>
      <w:r>
        <w:t>Milbrandt</w:t>
      </w:r>
      <w:proofErr w:type="spellEnd"/>
      <w:r>
        <w:t xml:space="preserve"> J, </w:t>
      </w:r>
      <w:proofErr w:type="spellStart"/>
      <w:r>
        <w:t>Cavalli</w:t>
      </w:r>
      <w:proofErr w:type="spellEnd"/>
      <w:r>
        <w:t xml:space="preserve"> V, </w:t>
      </w:r>
      <w:proofErr w:type="spellStart"/>
      <w:r>
        <w:t>DiAntonio</w:t>
      </w:r>
      <w:proofErr w:type="spellEnd"/>
      <w:r>
        <w:t xml:space="preserve"> A. Neuron.</w:t>
      </w:r>
    </w:p>
    <w:p w:rsidR="00A33BCE" w:rsidRDefault="00A33BCE" w:rsidP="00A33BCE">
      <w:r>
        <w:t>2012 Jun 21</w:t>
      </w:r>
      <w:proofErr w:type="gramStart"/>
      <w:r>
        <w:t>;74</w:t>
      </w:r>
      <w:proofErr w:type="gramEnd"/>
      <w:r>
        <w:t>(6):1015-22.</w:t>
      </w:r>
    </w:p>
    <w:p w:rsidR="00A33BCE" w:rsidRDefault="00A33BCE" w:rsidP="00A33BCE"/>
    <w:p w:rsidR="00A33BCE" w:rsidRDefault="00A33BCE" w:rsidP="00A33BCE">
      <w:r>
        <w:t xml:space="preserve">(7) HDAC5 is a novel injury-regulated tubulin </w:t>
      </w:r>
      <w:proofErr w:type="spellStart"/>
      <w:r>
        <w:t>deacetylase</w:t>
      </w:r>
      <w:proofErr w:type="spellEnd"/>
      <w:r>
        <w:t xml:space="preserve"> controlling axon</w:t>
      </w:r>
    </w:p>
    <w:p w:rsidR="00A33BCE" w:rsidRDefault="00A33BCE" w:rsidP="00A33BCE">
      <w:proofErr w:type="gramStart"/>
      <w:r>
        <w:t>regeneration</w:t>
      </w:r>
      <w:proofErr w:type="gramEnd"/>
      <w:r>
        <w:t>.</w:t>
      </w:r>
    </w:p>
    <w:p w:rsidR="00A33BCE" w:rsidRDefault="00A33BCE" w:rsidP="00A33BCE">
      <w:r>
        <w:t xml:space="preserve">Cho Y, </w:t>
      </w:r>
      <w:proofErr w:type="spellStart"/>
      <w:r>
        <w:t>Cavalli</w:t>
      </w:r>
      <w:proofErr w:type="spellEnd"/>
      <w:r>
        <w:t xml:space="preserve"> V. EMBO J. 2012 Jun 12</w:t>
      </w:r>
      <w:proofErr w:type="gramStart"/>
      <w:r>
        <w:t>;31</w:t>
      </w:r>
      <w:proofErr w:type="gramEnd"/>
      <w:r>
        <w:t>(14):3063-78.</w:t>
      </w:r>
    </w:p>
    <w:p w:rsidR="00A33BCE" w:rsidRDefault="00A33BCE" w:rsidP="00A33BCE">
      <w:r>
        <w:t>doi:10.1038/emboj.2012.160.</w:t>
      </w:r>
    </w:p>
    <w:p w:rsidR="00A33BCE" w:rsidRDefault="00A33BCE" w:rsidP="00A33BCE"/>
    <w:p w:rsidR="00A33BCE" w:rsidRDefault="00A33BCE" w:rsidP="00A33BCE">
      <w:r>
        <w:t>(8) Microtubule stabilization reduces scarring and causes axon</w:t>
      </w:r>
    </w:p>
    <w:p w:rsidR="00A33BCE" w:rsidRDefault="00A33BCE" w:rsidP="00A33BCE">
      <w:proofErr w:type="gramStart"/>
      <w:r>
        <w:t>regeneration</w:t>
      </w:r>
      <w:proofErr w:type="gramEnd"/>
      <w:r>
        <w:t xml:space="preserve"> after spinal cord injury.</w:t>
      </w:r>
    </w:p>
    <w:p w:rsidR="00A33BCE" w:rsidRDefault="00A33BCE" w:rsidP="00A33BCE">
      <w:proofErr w:type="spellStart"/>
      <w:r>
        <w:t>Hellal</w:t>
      </w:r>
      <w:proofErr w:type="spellEnd"/>
      <w:r>
        <w:t xml:space="preserve"> F, </w:t>
      </w:r>
      <w:proofErr w:type="spellStart"/>
      <w:r>
        <w:t>Hurtado</w:t>
      </w:r>
      <w:proofErr w:type="spellEnd"/>
      <w:r>
        <w:t xml:space="preserve"> A, </w:t>
      </w:r>
      <w:proofErr w:type="spellStart"/>
      <w:r>
        <w:t>Ruschel</w:t>
      </w:r>
      <w:proofErr w:type="spellEnd"/>
      <w:r>
        <w:t xml:space="preserve"> J, Flynn KC, </w:t>
      </w:r>
      <w:proofErr w:type="spellStart"/>
      <w:r>
        <w:t>Laskowski</w:t>
      </w:r>
      <w:proofErr w:type="spellEnd"/>
      <w:r>
        <w:t xml:space="preserve"> CJ, </w:t>
      </w:r>
      <w:proofErr w:type="spellStart"/>
      <w:r>
        <w:t>Umlauf</w:t>
      </w:r>
      <w:proofErr w:type="spellEnd"/>
      <w:r>
        <w:t xml:space="preserve"> M, </w:t>
      </w:r>
      <w:proofErr w:type="spellStart"/>
      <w:r>
        <w:t>Kapitein</w:t>
      </w:r>
      <w:proofErr w:type="spellEnd"/>
    </w:p>
    <w:p w:rsidR="00A33BCE" w:rsidRDefault="00A33BCE" w:rsidP="00A33BCE">
      <w:r>
        <w:t xml:space="preserve">LC, </w:t>
      </w:r>
      <w:proofErr w:type="spellStart"/>
      <w:r>
        <w:t>Strikis</w:t>
      </w:r>
      <w:proofErr w:type="spellEnd"/>
      <w:r>
        <w:t xml:space="preserve"> D, Lemmon V, Bixby J, </w:t>
      </w:r>
      <w:proofErr w:type="spellStart"/>
      <w:r>
        <w:t>Hoogenraad</w:t>
      </w:r>
      <w:proofErr w:type="spellEnd"/>
      <w:r>
        <w:t xml:space="preserve"> CC, </w:t>
      </w:r>
      <w:proofErr w:type="spellStart"/>
      <w:r>
        <w:t>Bradke</w:t>
      </w:r>
      <w:proofErr w:type="spellEnd"/>
      <w:r>
        <w:t xml:space="preserve"> F. Science. 2011</w:t>
      </w:r>
    </w:p>
    <w:p w:rsidR="00A33BCE" w:rsidRDefault="00A33BCE" w:rsidP="00A33BCE">
      <w:r>
        <w:t>Feb 18</w:t>
      </w:r>
      <w:proofErr w:type="gramStart"/>
      <w:r>
        <w:t>;331</w:t>
      </w:r>
      <w:proofErr w:type="gramEnd"/>
      <w:r>
        <w:t xml:space="preserve">(6019):928-31. </w:t>
      </w:r>
      <w:proofErr w:type="spellStart"/>
      <w:r>
        <w:t>Epub</w:t>
      </w:r>
      <w:proofErr w:type="spellEnd"/>
      <w:r>
        <w:t xml:space="preserve"> 2011 Jan 27.</w:t>
      </w:r>
    </w:p>
    <w:p w:rsidR="00A33BCE" w:rsidRDefault="00A33BCE" w:rsidP="00A33BCE"/>
    <w:p w:rsidR="00A33BCE" w:rsidRDefault="00A33BCE" w:rsidP="00A33BCE">
      <w:r>
        <w:t>(9) Inhibition of Kinesin-5, a microtubule-based motor protein, as a</w:t>
      </w:r>
    </w:p>
    <w:p w:rsidR="00A33BCE" w:rsidRDefault="00A33BCE" w:rsidP="00A33BCE">
      <w:proofErr w:type="gramStart"/>
      <w:r>
        <w:t>strategy</w:t>
      </w:r>
      <w:proofErr w:type="gramEnd"/>
      <w:r>
        <w:t xml:space="preserve"> for enhancing regeneration of adult axons.</w:t>
      </w:r>
    </w:p>
    <w:p w:rsidR="00A33BCE" w:rsidRDefault="00A33BCE" w:rsidP="00A33BCE">
      <w:r>
        <w:t xml:space="preserve">Lin S, Liu M, Son YJ, Timothy Himes B, Snow DM, Yu W, </w:t>
      </w:r>
      <w:proofErr w:type="gramStart"/>
      <w:r>
        <w:t>Baas</w:t>
      </w:r>
      <w:proofErr w:type="gramEnd"/>
      <w:r>
        <w:t xml:space="preserve"> PW. </w:t>
      </w:r>
      <w:proofErr w:type="gramStart"/>
      <w:r>
        <w:t>Traffic.</w:t>
      </w:r>
      <w:proofErr w:type="gramEnd"/>
    </w:p>
    <w:p w:rsidR="00A33BCE" w:rsidRDefault="00A33BCE" w:rsidP="00A33BCE">
      <w:r>
        <w:t>2011 Mar</w:t>
      </w:r>
      <w:proofErr w:type="gramStart"/>
      <w:r>
        <w:t>;12</w:t>
      </w:r>
      <w:proofErr w:type="gramEnd"/>
      <w:r>
        <w:t xml:space="preserve">(3):269-86. </w:t>
      </w:r>
      <w:proofErr w:type="spellStart"/>
      <w:proofErr w:type="gramStart"/>
      <w:r>
        <w:t>doi</w:t>
      </w:r>
      <w:proofErr w:type="spellEnd"/>
      <w:proofErr w:type="gramEnd"/>
      <w:r>
        <w:t>: 10.1111/j.1600-0854.2010.01152.x.</w:t>
      </w:r>
    </w:p>
    <w:p w:rsidR="00A33BCE" w:rsidRDefault="00A33BCE" w:rsidP="00A33BCE">
      <w:proofErr w:type="spellStart"/>
      <w:r>
        <w:t>Epub</w:t>
      </w:r>
      <w:proofErr w:type="spellEnd"/>
      <w:r>
        <w:t xml:space="preserve"> 2011 Jan 14.</w:t>
      </w:r>
    </w:p>
    <w:p w:rsidR="00A33BCE" w:rsidRDefault="00A33BCE" w:rsidP="00A33BCE"/>
    <w:p w:rsidR="00A33BCE" w:rsidRDefault="00A33BCE" w:rsidP="00A33BCE">
      <w:r>
        <w:t>(10) Kinesin-13 and tubulin posttranslational modifications regulate</w:t>
      </w:r>
    </w:p>
    <w:p w:rsidR="00A33BCE" w:rsidRDefault="00A33BCE" w:rsidP="00A33BCE">
      <w:proofErr w:type="gramStart"/>
      <w:r>
        <w:t>microtubule</w:t>
      </w:r>
      <w:proofErr w:type="gramEnd"/>
      <w:r>
        <w:t xml:space="preserve"> growth in axon regeneration.</w:t>
      </w:r>
    </w:p>
    <w:p w:rsidR="00A33BCE" w:rsidRDefault="00A33BCE" w:rsidP="00A33BCE">
      <w:proofErr w:type="spellStart"/>
      <w:r>
        <w:t>Ghosh</w:t>
      </w:r>
      <w:proofErr w:type="spellEnd"/>
      <w:r>
        <w:t xml:space="preserve">-Roy A, </w:t>
      </w:r>
      <w:proofErr w:type="spellStart"/>
      <w:r>
        <w:t>Goncharov</w:t>
      </w:r>
      <w:proofErr w:type="spellEnd"/>
      <w:r>
        <w:t xml:space="preserve"> A, Jin Y, Chisholm AD. </w:t>
      </w:r>
      <w:proofErr w:type="spellStart"/>
      <w:r>
        <w:t>Dev</w:t>
      </w:r>
      <w:proofErr w:type="spellEnd"/>
      <w:r>
        <w:t xml:space="preserve"> Cell. 2012 Oct</w:t>
      </w:r>
    </w:p>
    <w:p w:rsidR="00FC2B46" w:rsidRDefault="00A33BCE" w:rsidP="00A33BCE">
      <w:r>
        <w:lastRenderedPageBreak/>
        <w:t>16</w:t>
      </w:r>
      <w:proofErr w:type="gramStart"/>
      <w:r>
        <w:t>;23</w:t>
      </w:r>
      <w:proofErr w:type="gramEnd"/>
      <w:r>
        <w:t xml:space="preserve">(4):716-28. </w:t>
      </w:r>
      <w:proofErr w:type="spellStart"/>
      <w:proofErr w:type="gramStart"/>
      <w:r>
        <w:t>doi</w:t>
      </w:r>
      <w:proofErr w:type="spellEnd"/>
      <w:proofErr w:type="gramEnd"/>
      <w:r>
        <w:t xml:space="preserve">: 10.1016/j.devcel.2012.08.010. </w:t>
      </w:r>
      <w:proofErr w:type="spellStart"/>
      <w:r>
        <w:t>Epub</w:t>
      </w:r>
      <w:proofErr w:type="spellEnd"/>
      <w:r>
        <w:t xml:space="preserve"> 2012 Sep 20.</w:t>
      </w:r>
    </w:p>
    <w:sectPr w:rsidR="00FC2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CE"/>
    <w:rsid w:val="003B1B3A"/>
    <w:rsid w:val="00A33BCE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tifr</dc:creator>
  <cp:lastModifiedBy>tifr</cp:lastModifiedBy>
  <cp:revision>1</cp:revision>
  <dcterms:created xsi:type="dcterms:W3CDTF">2013-01-06T13:05:00Z</dcterms:created>
  <dcterms:modified xsi:type="dcterms:W3CDTF">2013-01-06T13:06:00Z</dcterms:modified>
</cp:coreProperties>
</file>